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B" w:rsidRPr="001E4925" w:rsidRDefault="003E3D17" w:rsidP="00404ECC">
      <w:pPr>
        <w:jc w:val="center"/>
        <w:rPr>
          <w:b/>
          <w:sz w:val="28"/>
          <w:szCs w:val="28"/>
        </w:rPr>
      </w:pPr>
      <w:r w:rsidRPr="001E4925">
        <w:rPr>
          <w:b/>
          <w:sz w:val="28"/>
          <w:szCs w:val="28"/>
        </w:rPr>
        <w:t>Informace rodičům dětí MŠ Čtyřlístek Odry</w:t>
      </w:r>
    </w:p>
    <w:p w:rsidR="003E3D17" w:rsidRDefault="003E3D17">
      <w:r>
        <w:t xml:space="preserve">V MŠ Čtyřlístek </w:t>
      </w:r>
      <w:r w:rsidR="00460509">
        <w:t>probíhá</w:t>
      </w:r>
      <w:r w:rsidR="00A4554B">
        <w:t xml:space="preserve"> úhrada plateb za stravné a školné bezhotovostně formou inkasa z účtu zákonných zástupců na účet MŠ.</w:t>
      </w:r>
      <w:r w:rsidR="00613A42">
        <w:t xml:space="preserve"> </w:t>
      </w:r>
      <w:r w:rsidR="00613A42" w:rsidRPr="00404ECC">
        <w:rPr>
          <w:b/>
        </w:rPr>
        <w:t>Tato forma platby je</w:t>
      </w:r>
      <w:r w:rsidR="00613A42">
        <w:t xml:space="preserve"> </w:t>
      </w:r>
      <w:r w:rsidR="00613A42" w:rsidRPr="00404ECC">
        <w:rPr>
          <w:b/>
        </w:rPr>
        <w:t>podmínkou pro účast na předškolním vzdělávání dětí v  MŠ</w:t>
      </w:r>
      <w:r w:rsidR="00A4554B" w:rsidRPr="00404ECC">
        <w:rPr>
          <w:b/>
        </w:rPr>
        <w:t xml:space="preserve"> </w:t>
      </w:r>
      <w:r w:rsidR="00613A42" w:rsidRPr="00404ECC">
        <w:rPr>
          <w:b/>
        </w:rPr>
        <w:t>Čtyřlístek Odry</w:t>
      </w:r>
      <w:r w:rsidR="00613A42">
        <w:t>.</w:t>
      </w:r>
      <w:r w:rsidR="00A4554B">
        <w:t xml:space="preserve"> Platba v hotovosti je možná pouze na základě individuální dohody s vedením školy pouze v případě, že zákonní zástupci účet v bance sjednaný nemají.</w:t>
      </w:r>
    </w:p>
    <w:p w:rsidR="00A4554B" w:rsidRPr="00404ECC" w:rsidRDefault="00A4554B">
      <w:pPr>
        <w:rPr>
          <w:b/>
          <w:sz w:val="24"/>
          <w:szCs w:val="24"/>
        </w:rPr>
      </w:pPr>
      <w:r>
        <w:t xml:space="preserve">Žádáme rodiče, aby podle níže uvedených instrukcí navštívili své banky (popř. </w:t>
      </w:r>
      <w:r w:rsidR="00230BD7">
        <w:t xml:space="preserve">zřídili </w:t>
      </w:r>
      <w:r>
        <w:t xml:space="preserve">elektronicky) a zadali souhlas k inkasu </w:t>
      </w:r>
      <w:r w:rsidR="00460509">
        <w:t>ze svého účtu.</w:t>
      </w:r>
    </w:p>
    <w:p w:rsidR="00A4554B" w:rsidRDefault="00A4554B">
      <w:pPr>
        <w:rPr>
          <w:color w:val="FF0000"/>
        </w:rPr>
      </w:pPr>
      <w:r>
        <w:t>Školné a stravné se bude strhá</w:t>
      </w:r>
      <w:r w:rsidR="00613A42">
        <w:t>vat zvlášť pro Vaši kontrolu.</w:t>
      </w:r>
      <w:r w:rsidR="00A602F6">
        <w:t xml:space="preserve"> (D</w:t>
      </w:r>
      <w:r w:rsidR="00A53DE3">
        <w:t>ěti</w:t>
      </w:r>
      <w:r w:rsidR="00A602F6">
        <w:t xml:space="preserve"> v povinném předškolním vzdělávání</w:t>
      </w:r>
      <w:r w:rsidR="00A53DE3">
        <w:t xml:space="preserve"> platí pouze st</w:t>
      </w:r>
      <w:r w:rsidR="00854D24">
        <w:t>ravné).</w:t>
      </w:r>
    </w:p>
    <w:p w:rsidR="00A53DE3" w:rsidRPr="00404ECC" w:rsidRDefault="00854D24">
      <w:pPr>
        <w:rPr>
          <w:b/>
        </w:rPr>
      </w:pPr>
      <w:r w:rsidRPr="00404ECC">
        <w:rPr>
          <w:b/>
        </w:rPr>
        <w:t>Povolení k</w:t>
      </w:r>
      <w:r w:rsidR="00A53DE3" w:rsidRPr="00404ECC">
        <w:rPr>
          <w:b/>
        </w:rPr>
        <w:t> </w:t>
      </w:r>
      <w:r w:rsidRPr="00404ECC">
        <w:rPr>
          <w:b/>
        </w:rPr>
        <w:t>inkasu</w:t>
      </w:r>
    </w:p>
    <w:p w:rsidR="00854D24" w:rsidRDefault="00082BC4" w:rsidP="00A53DE3">
      <w:pPr>
        <w:pStyle w:val="Odstavecseseznamem"/>
        <w:numPr>
          <w:ilvl w:val="0"/>
          <w:numId w:val="1"/>
        </w:numPr>
      </w:pPr>
      <w:r>
        <w:t>níže</w:t>
      </w:r>
      <w:r w:rsidR="00854D24">
        <w:t xml:space="preserve"> přikládáme formulář, se kterým je třeba zajít do banky popř. povolit inkaso</w:t>
      </w:r>
      <w:r w:rsidR="008A2362">
        <w:t xml:space="preserve"> přes internetové bankov</w:t>
      </w:r>
      <w:r>
        <w:t>nictví</w:t>
      </w:r>
    </w:p>
    <w:p w:rsidR="00A53DE3" w:rsidRPr="00404ECC" w:rsidRDefault="00A53DE3">
      <w:pPr>
        <w:rPr>
          <w:b/>
        </w:rPr>
      </w:pPr>
      <w:r w:rsidRPr="00404ECC">
        <w:rPr>
          <w:b/>
        </w:rPr>
        <w:t xml:space="preserve">Platby za školné a stravné </w:t>
      </w:r>
    </w:p>
    <w:p w:rsidR="00A53DE3" w:rsidRDefault="00230BD7" w:rsidP="00A53DE3">
      <w:pPr>
        <w:pStyle w:val="Odstavecseseznamem"/>
        <w:numPr>
          <w:ilvl w:val="0"/>
          <w:numId w:val="1"/>
        </w:numPr>
      </w:pPr>
      <w:r>
        <w:t xml:space="preserve"> inkaso probíhá každý měsíc k 15</w:t>
      </w:r>
      <w:r w:rsidR="00A53DE3">
        <w:t xml:space="preserve">. </w:t>
      </w:r>
      <w:r w:rsidR="007778CE">
        <w:t>d</w:t>
      </w:r>
      <w:r w:rsidR="00A53DE3">
        <w:t>ni v měsíci</w:t>
      </w:r>
    </w:p>
    <w:p w:rsidR="00A53DE3" w:rsidRDefault="00A53DE3" w:rsidP="00A53DE3">
      <w:pPr>
        <w:pStyle w:val="Odstavecseseznamem"/>
        <w:numPr>
          <w:ilvl w:val="0"/>
          <w:numId w:val="1"/>
        </w:numPr>
      </w:pPr>
      <w:r>
        <w:t>dbejte na to, aby v tomto období byl</w:t>
      </w:r>
      <w:r w:rsidR="00613A42">
        <w:t>o</w:t>
      </w:r>
      <w:r w:rsidR="00082BC4">
        <w:t xml:space="preserve"> na Vašem účtu dostatek finančních</w:t>
      </w:r>
      <w:r>
        <w:t xml:space="preserve"> </w:t>
      </w:r>
      <w:r w:rsidR="007778CE">
        <w:t>p</w:t>
      </w:r>
      <w:r>
        <w:t>rostředků</w:t>
      </w:r>
    </w:p>
    <w:p w:rsidR="007778CE" w:rsidRPr="00404ECC" w:rsidRDefault="007778CE" w:rsidP="007778CE">
      <w:pPr>
        <w:ind w:left="45"/>
        <w:rPr>
          <w:b/>
        </w:rPr>
      </w:pPr>
      <w:r w:rsidRPr="00404ECC">
        <w:rPr>
          <w:b/>
        </w:rPr>
        <w:t>Stanovení horního limitu povolení inkasa</w:t>
      </w:r>
      <w:bookmarkStart w:id="0" w:name="_GoBack"/>
      <w:bookmarkEnd w:id="0"/>
    </w:p>
    <w:p w:rsidR="007778CE" w:rsidRDefault="007778CE" w:rsidP="007778CE">
      <w:pPr>
        <w:pStyle w:val="Odstavecseseznamem"/>
        <w:numPr>
          <w:ilvl w:val="0"/>
          <w:numId w:val="1"/>
        </w:numPr>
      </w:pPr>
      <w:r>
        <w:t>zadejte dostatečně vysoký měsíční limit platby – cca.</w:t>
      </w:r>
      <w:r w:rsidR="001B664E">
        <w:t xml:space="preserve"> 15</w:t>
      </w:r>
      <w:r w:rsidR="00613A42">
        <w:t>00,- Kč. (v případě souro</w:t>
      </w:r>
      <w:r>
        <w:t>zenců limit znásobte počtem dětí</w:t>
      </w:r>
      <w:r w:rsidR="00613A42">
        <w:t>)</w:t>
      </w:r>
      <w:r>
        <w:t xml:space="preserve"> </w:t>
      </w:r>
    </w:p>
    <w:p w:rsidR="00613A42" w:rsidRDefault="00613A42" w:rsidP="007778CE">
      <w:pPr>
        <w:pStyle w:val="Odstavecseseznamem"/>
        <w:numPr>
          <w:ilvl w:val="0"/>
          <w:numId w:val="1"/>
        </w:numPr>
      </w:pPr>
      <w:r>
        <w:t>žádná další omezení nezadávejte, aby nedocházelo k blokování plateb</w:t>
      </w:r>
    </w:p>
    <w:p w:rsidR="00613A42" w:rsidRDefault="00520A38" w:rsidP="00613A42">
      <w:r>
        <w:t>…………………………………………………………………………………………………………………………………………………………….</w:t>
      </w:r>
    </w:p>
    <w:p w:rsidR="00520A38" w:rsidRPr="00404ECC" w:rsidRDefault="00520A38" w:rsidP="00404ECC">
      <w:pPr>
        <w:jc w:val="center"/>
        <w:rPr>
          <w:b/>
          <w:sz w:val="28"/>
          <w:szCs w:val="28"/>
        </w:rPr>
      </w:pPr>
      <w:r w:rsidRPr="00404ECC">
        <w:rPr>
          <w:b/>
          <w:sz w:val="28"/>
          <w:szCs w:val="28"/>
        </w:rPr>
        <w:t>INKASNÍ LÍSTEK</w:t>
      </w:r>
    </w:p>
    <w:p w:rsidR="00520A38" w:rsidRPr="00404ECC" w:rsidRDefault="001E4925" w:rsidP="001E4925">
      <w:pPr>
        <w:rPr>
          <w:sz w:val="28"/>
          <w:szCs w:val="28"/>
        </w:rPr>
      </w:pPr>
      <w:r>
        <w:t xml:space="preserve">                                                 </w:t>
      </w:r>
      <w:r w:rsidR="00520A38" w:rsidRPr="00404ECC">
        <w:rPr>
          <w:sz w:val="28"/>
          <w:szCs w:val="28"/>
        </w:rPr>
        <w:t xml:space="preserve">Platba </w:t>
      </w:r>
      <w:proofErr w:type="gramStart"/>
      <w:r w:rsidR="00520A38" w:rsidRPr="00404ECC">
        <w:rPr>
          <w:sz w:val="28"/>
          <w:szCs w:val="28"/>
        </w:rPr>
        <w:t>inkasem  MŠ</w:t>
      </w:r>
      <w:proofErr w:type="gramEnd"/>
      <w:r w:rsidR="00520A38" w:rsidRPr="00404ECC">
        <w:rPr>
          <w:sz w:val="28"/>
          <w:szCs w:val="28"/>
        </w:rPr>
        <w:t xml:space="preserve"> Čtyřlístek Odry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3"/>
        <w:gridCol w:w="4462"/>
      </w:tblGrid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Číslo účtu MŠ Čtyřlístek Odry</w:t>
            </w:r>
          </w:p>
        </w:tc>
        <w:tc>
          <w:tcPr>
            <w:tcW w:w="0" w:type="auto"/>
          </w:tcPr>
          <w:p w:rsidR="00520A38" w:rsidRPr="00404ECC" w:rsidRDefault="00404ECC" w:rsidP="00404ECC">
            <w:pPr>
              <w:rPr>
                <w:sz w:val="28"/>
                <w:szCs w:val="28"/>
              </w:rPr>
            </w:pPr>
            <w:r w:rsidRPr="00404ECC">
              <w:rPr>
                <w:b/>
                <w:sz w:val="28"/>
                <w:szCs w:val="28"/>
              </w:rPr>
              <w:t>100694791</w:t>
            </w:r>
            <w:r w:rsidRPr="00404ECC">
              <w:rPr>
                <w:sz w:val="28"/>
                <w:szCs w:val="28"/>
              </w:rPr>
              <w:t xml:space="preserve">                 Kód banky: 0800</w:t>
            </w: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Jméno dítěte</w:t>
            </w:r>
          </w:p>
        </w:tc>
        <w:tc>
          <w:tcPr>
            <w:tcW w:w="0" w:type="auto"/>
          </w:tcPr>
          <w:p w:rsidR="00520A38" w:rsidRPr="00404ECC" w:rsidRDefault="00404ECC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Číslo účtu zák. zástupců</w:t>
            </w:r>
          </w:p>
        </w:tc>
        <w:tc>
          <w:tcPr>
            <w:tcW w:w="0" w:type="auto"/>
          </w:tcPr>
          <w:p w:rsidR="00520A38" w:rsidRPr="00404ECC" w:rsidRDefault="00404ECC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404ECC">
              <w:rPr>
                <w:sz w:val="28"/>
                <w:szCs w:val="28"/>
              </w:rPr>
              <w:t>Kód banky:</w:t>
            </w: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Variabilní symbol</w:t>
            </w:r>
          </w:p>
        </w:tc>
        <w:tc>
          <w:tcPr>
            <w:tcW w:w="0" w:type="auto"/>
          </w:tcPr>
          <w:p w:rsidR="00520A38" w:rsidRPr="00404ECC" w:rsidRDefault="00404ECC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NEZADÁVEJTE!!!</w:t>
            </w: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Finanční limit</w:t>
            </w:r>
          </w:p>
        </w:tc>
        <w:tc>
          <w:tcPr>
            <w:tcW w:w="0" w:type="auto"/>
          </w:tcPr>
          <w:p w:rsidR="00520A38" w:rsidRPr="00404ECC" w:rsidRDefault="000A67D9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1B664E">
              <w:rPr>
                <w:sz w:val="28"/>
                <w:szCs w:val="28"/>
              </w:rPr>
              <w:t>5</w:t>
            </w:r>
            <w:r w:rsidR="00404ECC">
              <w:rPr>
                <w:sz w:val="28"/>
                <w:szCs w:val="28"/>
              </w:rPr>
              <w:t>00,- Kč.</w:t>
            </w: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Tel. číslo zák. zástupce</w:t>
            </w:r>
          </w:p>
        </w:tc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Souhlas s inkasem od (datum)</w:t>
            </w:r>
          </w:p>
        </w:tc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  <w:r w:rsidRPr="00404ECC">
              <w:rPr>
                <w:sz w:val="28"/>
                <w:szCs w:val="28"/>
              </w:rPr>
              <w:t>Podpis</w:t>
            </w:r>
          </w:p>
        </w:tc>
        <w:tc>
          <w:tcPr>
            <w:tcW w:w="0" w:type="auto"/>
          </w:tcPr>
          <w:p w:rsidR="00520A38" w:rsidRPr="00404ECC" w:rsidRDefault="00520A38" w:rsidP="00404ECC">
            <w:pPr>
              <w:rPr>
                <w:sz w:val="28"/>
                <w:szCs w:val="28"/>
              </w:rPr>
            </w:pPr>
          </w:p>
        </w:tc>
      </w:tr>
      <w:tr w:rsidR="00404ECC" w:rsidRPr="00404ECC" w:rsidTr="00520A38">
        <w:tc>
          <w:tcPr>
            <w:tcW w:w="0" w:type="auto"/>
          </w:tcPr>
          <w:p w:rsidR="00520A38" w:rsidRPr="00404ECC" w:rsidRDefault="00404ECC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Vyřizuje p. A. Frydrychová</w:t>
            </w:r>
          </w:p>
        </w:tc>
        <w:tc>
          <w:tcPr>
            <w:tcW w:w="0" w:type="auto"/>
          </w:tcPr>
          <w:p w:rsidR="00520A38" w:rsidRPr="00404ECC" w:rsidRDefault="001E4925" w:rsidP="0040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556 712 422</w:t>
            </w:r>
          </w:p>
        </w:tc>
      </w:tr>
    </w:tbl>
    <w:p w:rsidR="00A53DE3" w:rsidRPr="00854D24" w:rsidRDefault="00A53DE3" w:rsidP="00A53DE3"/>
    <w:sectPr w:rsidR="00A53DE3" w:rsidRPr="0085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2010"/>
    <w:multiLevelType w:val="hybridMultilevel"/>
    <w:tmpl w:val="909C1850"/>
    <w:lvl w:ilvl="0" w:tplc="8E7A65B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17"/>
    <w:rsid w:val="00082BC4"/>
    <w:rsid w:val="00094F30"/>
    <w:rsid w:val="000A67D9"/>
    <w:rsid w:val="001B664E"/>
    <w:rsid w:val="001E4925"/>
    <w:rsid w:val="00230BD7"/>
    <w:rsid w:val="003E3D17"/>
    <w:rsid w:val="00404ECC"/>
    <w:rsid w:val="00460509"/>
    <w:rsid w:val="004F679B"/>
    <w:rsid w:val="00520A38"/>
    <w:rsid w:val="00613A42"/>
    <w:rsid w:val="007778CE"/>
    <w:rsid w:val="00854D24"/>
    <w:rsid w:val="008A2362"/>
    <w:rsid w:val="0095774B"/>
    <w:rsid w:val="00A4554B"/>
    <w:rsid w:val="00A53DE3"/>
    <w:rsid w:val="00A6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DE3"/>
    <w:pPr>
      <w:ind w:left="720"/>
      <w:contextualSpacing/>
    </w:pPr>
  </w:style>
  <w:style w:type="table" w:styleId="Mkatabulky">
    <w:name w:val="Table Grid"/>
    <w:basedOn w:val="Normlntabulka"/>
    <w:uiPriority w:val="59"/>
    <w:rsid w:val="0052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DE3"/>
    <w:pPr>
      <w:ind w:left="720"/>
      <w:contextualSpacing/>
    </w:pPr>
  </w:style>
  <w:style w:type="table" w:styleId="Mkatabulky">
    <w:name w:val="Table Grid"/>
    <w:basedOn w:val="Normlntabulka"/>
    <w:uiPriority w:val="59"/>
    <w:rsid w:val="0052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16</cp:revision>
  <cp:lastPrinted>2022-03-18T13:23:00Z</cp:lastPrinted>
  <dcterms:created xsi:type="dcterms:W3CDTF">2018-09-18T06:24:00Z</dcterms:created>
  <dcterms:modified xsi:type="dcterms:W3CDTF">2022-03-18T13:27:00Z</dcterms:modified>
</cp:coreProperties>
</file>